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F820" w14:textId="77777777" w:rsidR="00AE05F2" w:rsidRPr="0043480E" w:rsidRDefault="00AE05F2" w:rsidP="00DC7A7B">
      <w:pPr>
        <w:ind w:firstLine="480"/>
        <w:rPr>
          <w:lang w:val="pt-PT"/>
        </w:rPr>
      </w:pPr>
    </w:p>
    <w:p w14:paraId="4498582E" w14:textId="5BEA775A" w:rsidR="00AE05F2" w:rsidRPr="00AE5683" w:rsidRDefault="00246729" w:rsidP="00AE05F2">
      <w:pPr>
        <w:jc w:val="center"/>
        <w:rPr>
          <w:b/>
          <w:bCs/>
          <w:spacing w:val="20"/>
          <w:sz w:val="40"/>
          <w:szCs w:val="36"/>
          <w:lang w:val="pt-PT"/>
        </w:rPr>
      </w:pPr>
      <w:r w:rsidRPr="00BA1483">
        <w:rPr>
          <w:rFonts w:ascii="Times New Roman" w:hAnsi="Times New Roman" w:cs="Times New Roman"/>
          <w:b/>
          <w:sz w:val="40"/>
          <w:szCs w:val="40"/>
          <w:lang w:val="pt-PT"/>
        </w:rPr>
        <w:t>Procuração</w:t>
      </w:r>
    </w:p>
    <w:p w14:paraId="5B4DD9F2" w14:textId="77777777" w:rsidR="00AE05F2" w:rsidRPr="00AE5683" w:rsidRDefault="00AE05F2" w:rsidP="00DC7A7B">
      <w:pPr>
        <w:ind w:firstLine="480"/>
        <w:rPr>
          <w:lang w:val="pt-PT"/>
        </w:rPr>
      </w:pPr>
    </w:p>
    <w:p w14:paraId="325BAEF3" w14:textId="531FBC8B" w:rsidR="001A54E0" w:rsidRPr="00AE5683" w:rsidRDefault="00AE5683" w:rsidP="00285206">
      <w:pPr>
        <w:ind w:firstLine="480"/>
        <w:jc w:val="both"/>
        <w:rPr>
          <w:spacing w:val="20"/>
          <w:lang w:val="pt-PT"/>
        </w:rPr>
      </w:pPr>
      <w:r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>CHAN TAI MAN</w:t>
      </w:r>
      <w:r w:rsidRPr="00C81ACD">
        <w:rPr>
          <w:rFonts w:ascii="Times New Roman" w:hAnsi="Times New Roman" w:cs="Times New Roman"/>
          <w:lang w:val="pt-PT"/>
        </w:rPr>
        <w:t xml:space="preserve">, titular do </w:t>
      </w:r>
      <w:r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>Bilhete de Identidade de Residente Permanente da Região Administrativa Especial de Macau n.º XXXXXXX(X), emitido em XX de XX de 20XX pela Direcção dos Serviços de Identificação</w:t>
      </w:r>
      <w:r>
        <w:rPr>
          <w:rFonts w:ascii="Times New Roman" w:hAnsi="Times New Roman" w:cs="Times New Roman"/>
          <w:lang w:val="pt-PT"/>
        </w:rPr>
        <w:t xml:space="preserve">, na qualidade de administrador da </w:t>
      </w:r>
      <w:r w:rsidRPr="002E5304">
        <w:rPr>
          <w:rFonts w:asciiTheme="majorHAnsi" w:eastAsia="標楷體" w:hAnsiTheme="majorHAnsi" w:cstheme="majorHAnsi" w:hint="eastAsia"/>
          <w:color w:val="0000FF"/>
          <w:szCs w:val="24"/>
          <w:lang w:val="pt-PT"/>
        </w:rPr>
        <w:t>S</w:t>
      </w:r>
      <w:r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>ociedade ABC, Lda.</w:t>
      </w:r>
      <w:r>
        <w:rPr>
          <w:rFonts w:ascii="Times New Roman" w:hAnsi="Times New Roman" w:cs="Times New Roman"/>
          <w:lang w:val="pt-PT"/>
        </w:rPr>
        <w:t xml:space="preserve">, (registo comercial n.º </w:t>
      </w:r>
      <w:r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>SOXXXXX</w:t>
      </w:r>
      <w:r>
        <w:rPr>
          <w:rFonts w:ascii="Times New Roman" w:hAnsi="Times New Roman" w:cs="Times New Roman"/>
          <w:lang w:val="pt-PT"/>
        </w:rPr>
        <w:t>), constitui seu bastante procurador:</w:t>
      </w:r>
    </w:p>
    <w:p w14:paraId="52844281" w14:textId="4FAA9BE6" w:rsidR="00DC7A7B" w:rsidRPr="001D301D" w:rsidRDefault="001D301D" w:rsidP="00285206">
      <w:pPr>
        <w:ind w:firstLine="480"/>
        <w:jc w:val="both"/>
        <w:rPr>
          <w:spacing w:val="20"/>
          <w:lang w:val="pt-PT"/>
        </w:rPr>
      </w:pPr>
      <w:bookmarkStart w:id="0" w:name="_Hlk183159967"/>
      <w:r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>CHAN SIO MAN</w:t>
      </w:r>
      <w:r w:rsidRPr="00C81ACD">
        <w:rPr>
          <w:rFonts w:ascii="Times New Roman" w:hAnsi="Times New Roman" w:cs="Times New Roman"/>
          <w:lang w:val="pt-PT"/>
        </w:rPr>
        <w:t xml:space="preserve">, titular do </w:t>
      </w:r>
      <w:r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>Bilhete de Identidade de Residente Permanente da Região Administrativa Especial de Macau n.º XXXXXXX(X)</w:t>
      </w:r>
      <w:r>
        <w:rPr>
          <w:rFonts w:ascii="Times New Roman" w:hAnsi="Times New Roman" w:cs="Times New Roman"/>
          <w:lang w:val="pt-PT"/>
        </w:rPr>
        <w:t xml:space="preserve">, emitido em </w:t>
      </w:r>
      <w:r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>XX</w:t>
      </w:r>
      <w:r>
        <w:rPr>
          <w:rFonts w:ascii="Times New Roman" w:hAnsi="Times New Roman" w:cs="Times New Roman"/>
          <w:lang w:val="pt-PT"/>
        </w:rPr>
        <w:t xml:space="preserve"> de </w:t>
      </w:r>
      <w:r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 xml:space="preserve">XX </w:t>
      </w:r>
      <w:r>
        <w:rPr>
          <w:rFonts w:ascii="Times New Roman" w:hAnsi="Times New Roman" w:cs="Times New Roman"/>
          <w:lang w:val="pt-PT"/>
        </w:rPr>
        <w:t xml:space="preserve">de </w:t>
      </w:r>
      <w:r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>20XX</w:t>
      </w:r>
      <w:r>
        <w:rPr>
          <w:rFonts w:ascii="Times New Roman" w:hAnsi="Times New Roman" w:cs="Times New Roman"/>
          <w:lang w:val="pt-PT"/>
        </w:rPr>
        <w:t xml:space="preserve"> pela Direcção dos Serviços de Identificação</w:t>
      </w:r>
      <w:bookmarkEnd w:id="0"/>
      <w:r>
        <w:rPr>
          <w:rFonts w:ascii="Times New Roman" w:hAnsi="Times New Roman" w:cs="Times New Roman"/>
          <w:lang w:val="pt-PT"/>
        </w:rPr>
        <w:t xml:space="preserve">; </w:t>
      </w:r>
      <w:r w:rsidR="00E07233">
        <w:rPr>
          <w:rFonts w:ascii="Times New Roman" w:hAnsi="Times New Roman" w:cs="Times New Roman"/>
          <w:lang w:val="pt-PT"/>
        </w:rPr>
        <w:t xml:space="preserve">a quem é conferido os poderes necessários </w:t>
      </w:r>
      <w:r w:rsidR="00D74BDD">
        <w:rPr>
          <w:rFonts w:ascii="Times New Roman" w:hAnsi="Times New Roman" w:cs="Times New Roman"/>
          <w:lang w:val="pt-PT"/>
        </w:rPr>
        <w:t>a</w:t>
      </w:r>
      <w:r w:rsidR="00E07233">
        <w:rPr>
          <w:rFonts w:ascii="Times New Roman" w:hAnsi="Times New Roman" w:cs="Times New Roman"/>
          <w:lang w:val="pt-PT"/>
        </w:rPr>
        <w:t xml:space="preserve">o pedido de licença de </w:t>
      </w:r>
      <w:r w:rsidR="00E07233"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>farmácia/farmácia chinesa</w:t>
      </w:r>
      <w:r w:rsidR="00E07233">
        <w:rPr>
          <w:rFonts w:ascii="Times New Roman" w:hAnsi="Times New Roman" w:cs="Times New Roman"/>
          <w:lang w:val="pt-PT"/>
        </w:rPr>
        <w:t xml:space="preserve"> com a denominação “</w:t>
      </w:r>
      <w:r w:rsidR="00E07233"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>XX</w:t>
      </w:r>
      <w:r w:rsidR="00E07233">
        <w:rPr>
          <w:rFonts w:ascii="Times New Roman" w:hAnsi="Times New Roman" w:cs="Times New Roman"/>
          <w:lang w:val="pt-PT"/>
        </w:rPr>
        <w:t>” e instalad</w:t>
      </w:r>
      <w:r w:rsidR="00117810">
        <w:rPr>
          <w:rFonts w:ascii="Times New Roman" w:hAnsi="Times New Roman" w:cs="Times New Roman"/>
          <w:lang w:val="pt-PT"/>
        </w:rPr>
        <w:t>a</w:t>
      </w:r>
      <w:r w:rsidR="00E07233">
        <w:rPr>
          <w:rFonts w:ascii="Times New Roman" w:hAnsi="Times New Roman" w:cs="Times New Roman"/>
          <w:lang w:val="pt-PT"/>
        </w:rPr>
        <w:t xml:space="preserve"> em </w:t>
      </w:r>
      <w:r w:rsidR="00E07233"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>XXXXXXXX</w:t>
      </w:r>
      <w:r w:rsidR="00E07233">
        <w:rPr>
          <w:rFonts w:ascii="Times New Roman" w:hAnsi="Times New Roman" w:cs="Times New Roman"/>
          <w:lang w:val="pt-PT"/>
        </w:rPr>
        <w:t xml:space="preserve">, para representar a sociedade/o </w:t>
      </w:r>
      <w:r w:rsidR="00D574CB" w:rsidRPr="00D574CB">
        <w:rPr>
          <w:rFonts w:ascii="Times New Roman" w:hAnsi="Times New Roman" w:cs="Times New Roman"/>
          <w:lang w:val="pt-PT"/>
        </w:rPr>
        <w:t>constituinte</w:t>
      </w:r>
      <w:r w:rsidR="00E07233">
        <w:rPr>
          <w:rFonts w:ascii="Times New Roman" w:hAnsi="Times New Roman" w:cs="Times New Roman"/>
          <w:lang w:val="pt-PT"/>
        </w:rPr>
        <w:t xml:space="preserve"> nos seguintes actos:</w:t>
      </w:r>
    </w:p>
    <w:p w14:paraId="6FC0482E" w14:textId="47B30E7F" w:rsidR="00367A05" w:rsidRPr="00286DDE" w:rsidRDefault="00286DDE" w:rsidP="00285206">
      <w:pPr>
        <w:pStyle w:val="a3"/>
        <w:numPr>
          <w:ilvl w:val="0"/>
          <w:numId w:val="1"/>
        </w:numPr>
        <w:ind w:leftChars="0"/>
        <w:jc w:val="both"/>
        <w:rPr>
          <w:spacing w:val="20"/>
          <w:lang w:val="pt-PT"/>
        </w:rPr>
      </w:pPr>
      <w:r>
        <w:rPr>
          <w:rFonts w:ascii="Times New Roman" w:hAnsi="Times New Roman" w:cs="Times New Roman" w:hint="eastAsia"/>
          <w:lang w:val="pt-PT"/>
        </w:rPr>
        <w:t>T</w:t>
      </w:r>
      <w:r>
        <w:rPr>
          <w:rFonts w:ascii="Times New Roman" w:hAnsi="Times New Roman" w:cs="Times New Roman"/>
          <w:lang w:val="pt-PT"/>
        </w:rPr>
        <w:t xml:space="preserve">ratar das formalidades (incluindo o cancelamento do pedido), pedir informações, </w:t>
      </w:r>
      <w:r w:rsidR="00E43C1A">
        <w:rPr>
          <w:rFonts w:ascii="Times New Roman" w:hAnsi="Times New Roman" w:cs="Times New Roman"/>
          <w:lang w:val="pt-PT"/>
        </w:rPr>
        <w:t>entregar</w:t>
      </w:r>
      <w:r>
        <w:rPr>
          <w:rFonts w:ascii="Times New Roman" w:hAnsi="Times New Roman" w:cs="Times New Roman"/>
          <w:lang w:val="pt-PT"/>
        </w:rPr>
        <w:t xml:space="preserve"> projectos e declarações, junto do </w:t>
      </w:r>
      <w:r w:rsidRPr="005A3B60">
        <w:rPr>
          <w:rFonts w:ascii="Times New Roman" w:hAnsi="Times New Roman" w:cs="Times New Roman"/>
          <w:lang w:val="pt-PT"/>
        </w:rPr>
        <w:t>Instituto para a Supervisão e Administração Farmacêutica</w:t>
      </w:r>
      <w:r>
        <w:rPr>
          <w:rFonts w:ascii="Times New Roman" w:hAnsi="Times New Roman" w:cs="Times New Roman"/>
          <w:lang w:val="pt-PT"/>
        </w:rPr>
        <w:t xml:space="preserve">, no âmbito do pedido </w:t>
      </w:r>
      <w:r w:rsidR="00820690">
        <w:rPr>
          <w:rFonts w:ascii="Times New Roman" w:hAnsi="Times New Roman" w:cs="Times New Roman"/>
          <w:lang w:val="pt-PT"/>
        </w:rPr>
        <w:t xml:space="preserve">de licença de </w:t>
      </w:r>
      <w:r w:rsidR="00820690" w:rsidRPr="002E5304">
        <w:rPr>
          <w:rFonts w:asciiTheme="majorHAnsi" w:eastAsia="標楷體" w:hAnsiTheme="majorHAnsi" w:cstheme="majorHAnsi"/>
          <w:color w:val="0000FF"/>
          <w:szCs w:val="24"/>
          <w:lang w:val="pt-PT"/>
        </w:rPr>
        <w:t>farmácia/farmácia chinesa</w:t>
      </w:r>
      <w:r>
        <w:rPr>
          <w:rFonts w:ascii="Times New Roman" w:hAnsi="Times New Roman" w:cs="Times New Roman"/>
          <w:lang w:val="pt-PT"/>
        </w:rPr>
        <w:t xml:space="preserve">; bem como assinar, em nome da sociedade/do </w:t>
      </w:r>
      <w:r w:rsidR="00D574CB" w:rsidRPr="00D574CB">
        <w:rPr>
          <w:rFonts w:ascii="Times New Roman" w:hAnsi="Times New Roman" w:cs="Times New Roman"/>
          <w:lang w:val="pt-PT"/>
        </w:rPr>
        <w:t>constituinte</w:t>
      </w:r>
      <w:r>
        <w:rPr>
          <w:rFonts w:ascii="Times New Roman" w:hAnsi="Times New Roman" w:cs="Times New Roman"/>
          <w:lang w:val="pt-PT"/>
        </w:rPr>
        <w:t>, instrumentos públicos e documentos particulares necessários para o tratamento das referidas formalidades; responder a todas as sugestões apresentadas pelos serviços competentes e efectuar o pagamento das devidas despesas; e assistir às vistorias realizadas pelos serviços competentes.</w:t>
      </w:r>
    </w:p>
    <w:p w14:paraId="18AA8DC4" w14:textId="30ACD62B" w:rsidR="00367A05" w:rsidRPr="00720866" w:rsidRDefault="00720866" w:rsidP="00285206">
      <w:pPr>
        <w:pStyle w:val="a3"/>
        <w:numPr>
          <w:ilvl w:val="0"/>
          <w:numId w:val="1"/>
        </w:numPr>
        <w:ind w:leftChars="0"/>
        <w:jc w:val="both"/>
        <w:rPr>
          <w:spacing w:val="20"/>
          <w:lang w:val="pt-PT"/>
        </w:rPr>
      </w:pPr>
      <w:r>
        <w:rPr>
          <w:rFonts w:ascii="Times New Roman" w:hAnsi="Times New Roman" w:cs="Times New Roman"/>
          <w:lang w:val="pt-PT"/>
        </w:rPr>
        <w:t>Substabelecer, parcial ou totalmente, os poderes conferidos a terceiro pelo presente instrumento.</w:t>
      </w:r>
    </w:p>
    <w:p w14:paraId="7BF66580" w14:textId="26B789BF" w:rsidR="00B64968" w:rsidRPr="00285206" w:rsidRDefault="003878BD" w:rsidP="00285206">
      <w:pPr>
        <w:pStyle w:val="a3"/>
        <w:numPr>
          <w:ilvl w:val="0"/>
          <w:numId w:val="1"/>
        </w:numPr>
        <w:ind w:leftChars="0"/>
        <w:jc w:val="both"/>
        <w:rPr>
          <w:spacing w:val="20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Receber documentos em todos os serviços competentes e plataformas </w:t>
      </w:r>
      <w:r w:rsidRPr="003878BD">
        <w:rPr>
          <w:rFonts w:ascii="Times New Roman" w:hAnsi="Times New Roman" w:cs="Times New Roman"/>
          <w:i/>
          <w:lang w:val="pt-PT"/>
        </w:rPr>
        <w:t>online</w:t>
      </w:r>
      <w:r>
        <w:rPr>
          <w:rFonts w:ascii="Times New Roman" w:hAnsi="Times New Roman" w:cs="Times New Roman"/>
          <w:lang w:val="pt-PT"/>
        </w:rPr>
        <w:t>.</w:t>
      </w:r>
    </w:p>
    <w:p w14:paraId="6A2C28F2" w14:textId="44D24FFB" w:rsidR="00285206" w:rsidRDefault="00285206" w:rsidP="00285206">
      <w:pPr>
        <w:jc w:val="both"/>
        <w:rPr>
          <w:spacing w:val="20"/>
          <w:lang w:val="pt-PT"/>
        </w:rPr>
      </w:pPr>
    </w:p>
    <w:tbl>
      <w:tblPr>
        <w:tblStyle w:val="a8"/>
        <w:tblW w:w="864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105"/>
      </w:tblGrid>
      <w:tr w:rsidR="00285206" w14:paraId="629875B8" w14:textId="77777777" w:rsidTr="002E5304">
        <w:tc>
          <w:tcPr>
            <w:tcW w:w="4542" w:type="dxa"/>
          </w:tcPr>
          <w:p w14:paraId="372149A1" w14:textId="0447B87E" w:rsidR="00285206" w:rsidRPr="002E5304" w:rsidRDefault="002E5304" w:rsidP="002E5304">
            <w:pPr>
              <w:snapToGrid w:val="0"/>
              <w:ind w:leftChars="-44" w:left="-106" w:rightChars="-45" w:right="-108"/>
              <w:jc w:val="center"/>
              <w:rPr>
                <w:rFonts w:asciiTheme="majorHAnsi" w:eastAsia="標楷體" w:hAnsiTheme="majorHAnsi" w:cstheme="majorHAnsi"/>
                <w:color w:val="0000FF"/>
                <w:szCs w:val="24"/>
                <w:lang w:val="pt-PT"/>
              </w:rPr>
            </w:pPr>
            <w:proofErr w:type="spellStart"/>
            <w:r w:rsidRPr="002E5304">
              <w:rPr>
                <w:spacing w:val="20"/>
              </w:rPr>
              <w:t>Assinatura</w:t>
            </w:r>
            <w:proofErr w:type="spellEnd"/>
            <w:r w:rsidRPr="002E5304">
              <w:rPr>
                <w:spacing w:val="20"/>
              </w:rPr>
              <w:t xml:space="preserve"> </w:t>
            </w:r>
            <w:proofErr w:type="spellStart"/>
            <w:r w:rsidRPr="002E5304">
              <w:rPr>
                <w:spacing w:val="20"/>
              </w:rPr>
              <w:t>válida</w:t>
            </w:r>
            <w:proofErr w:type="spellEnd"/>
            <w:r w:rsidRPr="002E5304">
              <w:rPr>
                <w:spacing w:val="20"/>
              </w:rPr>
              <w:t xml:space="preserve"> do</w:t>
            </w:r>
            <w:r>
              <w:rPr>
                <w:spacing w:val="20"/>
              </w:rPr>
              <w:t xml:space="preserve"> </w:t>
            </w:r>
            <w:r w:rsidRPr="002E5304">
              <w:rPr>
                <w:rFonts w:asciiTheme="majorHAnsi" w:eastAsia="標楷體" w:hAnsiTheme="majorHAnsi" w:cstheme="majorHAnsi" w:hint="eastAsia"/>
                <w:color w:val="0000FF"/>
                <w:szCs w:val="24"/>
                <w:lang w:val="pt-PT"/>
              </w:rPr>
              <w:t>S</w:t>
            </w:r>
            <w:r w:rsidRPr="002E5304">
              <w:rPr>
                <w:rFonts w:asciiTheme="majorHAnsi" w:eastAsia="標楷體" w:hAnsiTheme="majorHAnsi" w:cstheme="majorHAnsi"/>
                <w:color w:val="0000FF"/>
                <w:szCs w:val="24"/>
                <w:lang w:val="pt-PT"/>
              </w:rPr>
              <w:t>ociedade ABC, Lda.</w:t>
            </w:r>
          </w:p>
          <w:p w14:paraId="131282ED" w14:textId="77777777" w:rsidR="00285206" w:rsidRDefault="00285206" w:rsidP="001F5E79">
            <w:pPr>
              <w:snapToGrid w:val="0"/>
              <w:jc w:val="center"/>
              <w:rPr>
                <w:spacing w:val="20"/>
              </w:rPr>
            </w:pPr>
          </w:p>
          <w:p w14:paraId="483584FB" w14:textId="77777777" w:rsidR="00285206" w:rsidRPr="002E5304" w:rsidRDefault="00285206" w:rsidP="001F5E79">
            <w:pPr>
              <w:snapToGrid w:val="0"/>
              <w:jc w:val="center"/>
              <w:rPr>
                <w:spacing w:val="20"/>
              </w:rPr>
            </w:pPr>
          </w:p>
          <w:p w14:paraId="483B6494" w14:textId="77777777" w:rsidR="00285206" w:rsidRDefault="00285206" w:rsidP="001F5E79">
            <w:pPr>
              <w:snapToGrid w:val="0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_</w:t>
            </w:r>
            <w:r>
              <w:rPr>
                <w:spacing w:val="20"/>
              </w:rPr>
              <w:t>______________________</w:t>
            </w:r>
          </w:p>
          <w:p w14:paraId="56516FFD" w14:textId="622924CF" w:rsidR="00285206" w:rsidRPr="00285206" w:rsidRDefault="00285206" w:rsidP="001F5E79">
            <w:pPr>
              <w:snapToGrid w:val="0"/>
              <w:jc w:val="center"/>
              <w:rPr>
                <w:rFonts w:asciiTheme="majorHAnsi" w:hAnsiTheme="majorHAnsi" w:cstheme="majorHAnsi"/>
                <w:spacing w:val="20"/>
                <w:lang w:val="pt-PT"/>
              </w:rPr>
            </w:pPr>
            <w:r w:rsidRPr="00285206">
              <w:rPr>
                <w:rFonts w:asciiTheme="majorHAnsi" w:eastAsia="標楷體" w:hAnsiTheme="majorHAnsi" w:cstheme="majorHAnsi"/>
                <w:color w:val="0000FF"/>
                <w:szCs w:val="24"/>
                <w:lang w:val="pt-PT"/>
              </w:rPr>
              <w:t>(</w:t>
            </w:r>
            <w:r w:rsidRPr="00285206">
              <w:rPr>
                <w:rFonts w:asciiTheme="majorHAnsi" w:eastAsia="標楷體" w:hAnsiTheme="majorHAnsi" w:cstheme="majorHAnsi"/>
                <w:color w:val="0000FF"/>
                <w:sz w:val="20"/>
                <w:szCs w:val="20"/>
                <w:lang w:val="pt-PT"/>
              </w:rPr>
              <w:t>assinatura conforme a constante do documento de identificação)</w:t>
            </w:r>
          </w:p>
        </w:tc>
        <w:tc>
          <w:tcPr>
            <w:tcW w:w="4105" w:type="dxa"/>
          </w:tcPr>
          <w:p w14:paraId="0D421148" w14:textId="465E64C8" w:rsidR="00285206" w:rsidRPr="002E5304" w:rsidRDefault="002E5304" w:rsidP="001F5E79">
            <w:pPr>
              <w:snapToGrid w:val="0"/>
              <w:jc w:val="center"/>
              <w:rPr>
                <w:rFonts w:asciiTheme="majorHAnsi" w:eastAsia="標楷體" w:hAnsiTheme="majorHAnsi" w:cstheme="majorHAnsi"/>
                <w:color w:val="0000FF"/>
                <w:szCs w:val="24"/>
                <w:lang w:val="pt-PT"/>
              </w:rPr>
            </w:pPr>
            <w:proofErr w:type="spellStart"/>
            <w:r w:rsidRPr="002E5304">
              <w:rPr>
                <w:spacing w:val="20"/>
              </w:rPr>
              <w:t>Assinatura</w:t>
            </w:r>
            <w:proofErr w:type="spellEnd"/>
            <w:r w:rsidRPr="002E5304">
              <w:rPr>
                <w:spacing w:val="20"/>
              </w:rPr>
              <w:t xml:space="preserve"> do</w:t>
            </w:r>
            <w:r>
              <w:rPr>
                <w:spacing w:val="20"/>
              </w:rPr>
              <w:t xml:space="preserve"> </w:t>
            </w:r>
            <w:r w:rsidRPr="002E5304">
              <w:rPr>
                <w:rFonts w:asciiTheme="majorHAnsi" w:eastAsia="標楷體" w:hAnsiTheme="majorHAnsi" w:cstheme="majorHAnsi"/>
                <w:color w:val="0000FF"/>
                <w:szCs w:val="24"/>
                <w:lang w:val="pt-PT"/>
              </w:rPr>
              <w:t>CHAN SIO MAN</w:t>
            </w:r>
          </w:p>
          <w:p w14:paraId="3A9DBEDD" w14:textId="77777777" w:rsidR="00285206" w:rsidRDefault="00285206" w:rsidP="001F5E79">
            <w:pPr>
              <w:snapToGrid w:val="0"/>
              <w:jc w:val="center"/>
              <w:rPr>
                <w:spacing w:val="20"/>
              </w:rPr>
            </w:pPr>
          </w:p>
          <w:p w14:paraId="50AFF79B" w14:textId="77777777" w:rsidR="00285206" w:rsidRDefault="00285206" w:rsidP="001F5E79">
            <w:pPr>
              <w:snapToGrid w:val="0"/>
              <w:jc w:val="center"/>
              <w:rPr>
                <w:spacing w:val="20"/>
              </w:rPr>
            </w:pPr>
          </w:p>
          <w:p w14:paraId="09BACE8D" w14:textId="77777777" w:rsidR="00285206" w:rsidRDefault="00285206" w:rsidP="001F5E79">
            <w:pPr>
              <w:snapToGrid w:val="0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_</w:t>
            </w:r>
            <w:r>
              <w:rPr>
                <w:spacing w:val="20"/>
              </w:rPr>
              <w:t>______________________</w:t>
            </w:r>
          </w:p>
          <w:p w14:paraId="3D96F096" w14:textId="15EDEEF2" w:rsidR="00285206" w:rsidRPr="009308A8" w:rsidRDefault="002E5304" w:rsidP="001F5E79">
            <w:pPr>
              <w:snapToGrid w:val="0"/>
              <w:jc w:val="center"/>
              <w:rPr>
                <w:rFonts w:hint="eastAsia"/>
                <w:spacing w:val="20"/>
                <w:lang w:val="pt-PT"/>
              </w:rPr>
            </w:pPr>
            <w:r w:rsidRPr="00285206">
              <w:rPr>
                <w:rFonts w:asciiTheme="majorHAnsi" w:eastAsia="標楷體" w:hAnsiTheme="majorHAnsi" w:cstheme="majorHAnsi"/>
                <w:color w:val="0000FF"/>
                <w:szCs w:val="24"/>
                <w:lang w:val="pt-PT"/>
              </w:rPr>
              <w:t>(</w:t>
            </w:r>
            <w:r w:rsidRPr="00285206">
              <w:rPr>
                <w:rFonts w:asciiTheme="majorHAnsi" w:eastAsia="標楷體" w:hAnsiTheme="majorHAnsi" w:cstheme="majorHAnsi"/>
                <w:color w:val="0000FF"/>
                <w:sz w:val="20"/>
                <w:szCs w:val="20"/>
                <w:lang w:val="pt-PT"/>
              </w:rPr>
              <w:t>assinatura conforme a constante do documento de identificação)</w:t>
            </w:r>
          </w:p>
        </w:tc>
      </w:tr>
    </w:tbl>
    <w:p w14:paraId="535320E1" w14:textId="77777777" w:rsidR="00285206" w:rsidRPr="00285206" w:rsidRDefault="00285206" w:rsidP="00285206">
      <w:pPr>
        <w:jc w:val="both"/>
        <w:rPr>
          <w:rFonts w:hint="eastAsia"/>
          <w:spacing w:val="20"/>
        </w:rPr>
      </w:pPr>
    </w:p>
    <w:sectPr w:rsidR="00285206" w:rsidRPr="0028520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B4CB" w14:textId="77777777" w:rsidR="00927DF8" w:rsidRDefault="00927DF8" w:rsidP="008551F9">
      <w:r>
        <w:separator/>
      </w:r>
    </w:p>
  </w:endnote>
  <w:endnote w:type="continuationSeparator" w:id="0">
    <w:p w14:paraId="0A3AEE61" w14:textId="77777777" w:rsidR="00927DF8" w:rsidRDefault="00927DF8" w:rsidP="0085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F2B4" w14:textId="77777777" w:rsidR="00927DF8" w:rsidRDefault="00927DF8" w:rsidP="008551F9">
      <w:r>
        <w:separator/>
      </w:r>
    </w:p>
  </w:footnote>
  <w:footnote w:type="continuationSeparator" w:id="0">
    <w:p w14:paraId="7AFCDCF7" w14:textId="77777777" w:rsidR="00927DF8" w:rsidRDefault="00927DF8" w:rsidP="0085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D93" w14:textId="28A2BC8D" w:rsidR="006604CD" w:rsidRDefault="006604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89B"/>
    <w:multiLevelType w:val="hybridMultilevel"/>
    <w:tmpl w:val="D64CD266"/>
    <w:lvl w:ilvl="0" w:tplc="834C7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AC"/>
    <w:rsid w:val="000D6593"/>
    <w:rsid w:val="00117810"/>
    <w:rsid w:val="001A54E0"/>
    <w:rsid w:val="001D301D"/>
    <w:rsid w:val="00246729"/>
    <w:rsid w:val="00285206"/>
    <w:rsid w:val="00286DDE"/>
    <w:rsid w:val="002E5304"/>
    <w:rsid w:val="00367A05"/>
    <w:rsid w:val="003878BD"/>
    <w:rsid w:val="0043480E"/>
    <w:rsid w:val="00501572"/>
    <w:rsid w:val="006604CD"/>
    <w:rsid w:val="00720866"/>
    <w:rsid w:val="0079695D"/>
    <w:rsid w:val="00820690"/>
    <w:rsid w:val="008551F9"/>
    <w:rsid w:val="008A3B58"/>
    <w:rsid w:val="00927DF8"/>
    <w:rsid w:val="00996149"/>
    <w:rsid w:val="009B7D60"/>
    <w:rsid w:val="00AE05F2"/>
    <w:rsid w:val="00AE5683"/>
    <w:rsid w:val="00B31203"/>
    <w:rsid w:val="00B64968"/>
    <w:rsid w:val="00C352BF"/>
    <w:rsid w:val="00D33986"/>
    <w:rsid w:val="00D574CB"/>
    <w:rsid w:val="00D66E72"/>
    <w:rsid w:val="00D74BDD"/>
    <w:rsid w:val="00DC402C"/>
    <w:rsid w:val="00DC7A7B"/>
    <w:rsid w:val="00DD6EAC"/>
    <w:rsid w:val="00E07233"/>
    <w:rsid w:val="00E43C1A"/>
    <w:rsid w:val="00F2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F84D7D"/>
  <w15:chartTrackingRefBased/>
  <w15:docId w15:val="{0323B311-5799-4340-AEF7-1123D922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9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51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51F9"/>
    <w:rPr>
      <w:sz w:val="20"/>
      <w:szCs w:val="20"/>
    </w:rPr>
  </w:style>
  <w:style w:type="table" w:styleId="a8">
    <w:name w:val="Table Grid"/>
    <w:basedOn w:val="a1"/>
    <w:uiPriority w:val="39"/>
    <w:rsid w:val="00285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neral">
      <a:majorFont>
        <a:latin typeface="Times New Roman"/>
        <a:ea typeface="微軟正黑體"/>
        <a:cs typeface=""/>
      </a:majorFont>
      <a:minorFont>
        <a:latin typeface="Times New Roman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8BA3-6873-460F-9A6B-9CFF33A6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838</Words>
  <Characters>915</Characters>
  <Application>Microsoft Office Word</Application>
  <DocSecurity>0</DocSecurity>
  <Lines>101</Lines>
  <Paragraphs>125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Lao Ka Meng</dc:creator>
  <cp:keywords/>
  <dc:description/>
  <cp:lastModifiedBy>Lao Ka Meng</cp:lastModifiedBy>
  <cp:revision>3</cp:revision>
  <cp:lastPrinted>2024-11-22T03:54:00Z</cp:lastPrinted>
  <dcterms:created xsi:type="dcterms:W3CDTF">2025-04-17T05:05:00Z</dcterms:created>
  <dcterms:modified xsi:type="dcterms:W3CDTF">2025-04-17T05:15:00Z</dcterms:modified>
</cp:coreProperties>
</file>